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F2" w:rsidRPr="0013757B" w:rsidRDefault="008102F2" w:rsidP="00D829D2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  <w:lang w:val="kk-KZ" w:eastAsia="en-US"/>
        </w:rPr>
      </w:pPr>
      <w:r w:rsidRPr="00AA6947">
        <w:rPr>
          <w:rFonts w:eastAsia="Calibri"/>
          <w:sz w:val="26"/>
          <w:szCs w:val="26"/>
          <w:lang w:eastAsia="en-US"/>
        </w:rPr>
        <w:t xml:space="preserve">Приложение </w:t>
      </w:r>
      <w:r w:rsidR="0013757B">
        <w:rPr>
          <w:rFonts w:eastAsia="Calibri"/>
          <w:sz w:val="26"/>
          <w:szCs w:val="26"/>
          <w:lang w:val="kk-KZ" w:eastAsia="en-US"/>
        </w:rPr>
        <w:t>4</w:t>
      </w:r>
      <w:bookmarkStart w:id="0" w:name="_GoBack"/>
      <w:bookmarkEnd w:id="0"/>
    </w:p>
    <w:p w:rsidR="001A469C" w:rsidRPr="00AA6947" w:rsidRDefault="008102F2" w:rsidP="00B60D50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AA6947">
        <w:rPr>
          <w:rFonts w:eastAsia="Calibri"/>
          <w:sz w:val="26"/>
          <w:szCs w:val="26"/>
          <w:lang w:eastAsia="en-US"/>
        </w:rPr>
        <w:t xml:space="preserve">к объявлению о конкурсе № </w:t>
      </w:r>
      <w:r w:rsidR="0083786B">
        <w:rPr>
          <w:rFonts w:eastAsia="Calibri"/>
          <w:sz w:val="26"/>
          <w:szCs w:val="26"/>
          <w:lang w:val="kk-KZ" w:eastAsia="en-US"/>
        </w:rPr>
        <w:t>1</w:t>
      </w:r>
      <w:r w:rsidR="00C30C1A">
        <w:rPr>
          <w:rFonts w:eastAsia="Calibri"/>
          <w:sz w:val="26"/>
          <w:szCs w:val="26"/>
          <w:lang w:val="kk-KZ" w:eastAsia="en-US"/>
        </w:rPr>
        <w:t>21</w:t>
      </w:r>
      <w:r w:rsidR="00B225E5" w:rsidRPr="00AA6947">
        <w:rPr>
          <w:rFonts w:eastAsia="Calibri"/>
          <w:sz w:val="26"/>
          <w:szCs w:val="26"/>
          <w:lang w:val="kk-KZ" w:eastAsia="en-US"/>
        </w:rPr>
        <w:t xml:space="preserve"> </w:t>
      </w:r>
      <w:r w:rsidRPr="00AA6947">
        <w:rPr>
          <w:rFonts w:eastAsia="Calibri"/>
          <w:sz w:val="26"/>
          <w:szCs w:val="26"/>
          <w:lang w:eastAsia="en-US"/>
        </w:rPr>
        <w:t>на занятие вакантной должности</w:t>
      </w:r>
    </w:p>
    <w:p w:rsidR="001A469C" w:rsidRPr="00AA6947" w:rsidRDefault="001A469C" w:rsidP="00D829D2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0E6542" w:rsidRPr="00AA6947" w:rsidRDefault="00B60D50" w:rsidP="00183178">
      <w:pPr>
        <w:tabs>
          <w:tab w:val="left" w:pos="567"/>
        </w:tabs>
        <w:ind w:left="-142" w:right="-2"/>
        <w:jc w:val="both"/>
        <w:rPr>
          <w:b/>
          <w:bCs/>
          <w:sz w:val="26"/>
          <w:szCs w:val="26"/>
          <w:lang w:val="kk-KZ"/>
        </w:rPr>
      </w:pPr>
      <w:r>
        <w:rPr>
          <w:b/>
          <w:sz w:val="26"/>
          <w:szCs w:val="26"/>
        </w:rPr>
        <w:tab/>
      </w:r>
      <w:r w:rsidR="00640747" w:rsidRPr="00AA6947">
        <w:rPr>
          <w:b/>
          <w:sz w:val="26"/>
          <w:szCs w:val="26"/>
        </w:rPr>
        <w:t xml:space="preserve">Название должности: </w:t>
      </w:r>
      <w:r w:rsidR="002C0110">
        <w:rPr>
          <w:b/>
          <w:bCs/>
          <w:sz w:val="26"/>
          <w:szCs w:val="26"/>
          <w:lang w:val="kk-KZ"/>
        </w:rPr>
        <w:t>М</w:t>
      </w:r>
      <w:r w:rsidR="005E3055" w:rsidRPr="00AA6947">
        <w:rPr>
          <w:b/>
          <w:bCs/>
          <w:sz w:val="26"/>
          <w:szCs w:val="26"/>
          <w:lang w:val="kk-KZ"/>
        </w:rPr>
        <w:t xml:space="preserve">енеджер Управления </w:t>
      </w:r>
      <w:r w:rsidR="002C0110">
        <w:rPr>
          <w:b/>
          <w:bCs/>
          <w:sz w:val="26"/>
          <w:szCs w:val="26"/>
          <w:lang w:val="kk-KZ"/>
        </w:rPr>
        <w:t>бухгалтерского учета и отчетности</w:t>
      </w:r>
      <w:r w:rsidR="005E3055" w:rsidRPr="00AA6947">
        <w:rPr>
          <w:b/>
          <w:bCs/>
          <w:sz w:val="26"/>
          <w:szCs w:val="26"/>
          <w:lang w:val="kk-KZ"/>
        </w:rPr>
        <w:t>.</w:t>
      </w:r>
    </w:p>
    <w:p w:rsidR="001A469C" w:rsidRPr="00AA6947" w:rsidRDefault="001A469C" w:rsidP="002E3846">
      <w:pPr>
        <w:tabs>
          <w:tab w:val="left" w:pos="993"/>
        </w:tabs>
        <w:ind w:right="-2"/>
        <w:jc w:val="both"/>
        <w:rPr>
          <w:b/>
          <w:sz w:val="26"/>
          <w:szCs w:val="26"/>
          <w:lang w:val="kk-KZ"/>
        </w:rPr>
      </w:pPr>
    </w:p>
    <w:p w:rsidR="001A469C" w:rsidRPr="00AA6947" w:rsidRDefault="00183178" w:rsidP="00183178">
      <w:pPr>
        <w:tabs>
          <w:tab w:val="left" w:pos="567"/>
        </w:tabs>
        <w:ind w:right="-2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ab/>
      </w:r>
      <w:r w:rsidR="001A469C" w:rsidRPr="00AA6947">
        <w:rPr>
          <w:b/>
          <w:sz w:val="26"/>
          <w:szCs w:val="26"/>
          <w:lang w:val="kk-KZ"/>
        </w:rPr>
        <w:t>Требования:</w:t>
      </w:r>
    </w:p>
    <w:p w:rsidR="001A469C" w:rsidRPr="00AA6947" w:rsidRDefault="001A469C" w:rsidP="00F85B49">
      <w:pPr>
        <w:tabs>
          <w:tab w:val="left" w:pos="993"/>
        </w:tabs>
        <w:ind w:right="-2" w:firstLine="708"/>
        <w:jc w:val="both"/>
        <w:rPr>
          <w:b/>
          <w:sz w:val="26"/>
          <w:szCs w:val="26"/>
          <w:lang w:val="kk-KZ"/>
        </w:rPr>
      </w:pPr>
    </w:p>
    <w:p w:rsidR="00612996" w:rsidRPr="00F85B49" w:rsidRDefault="001A469C" w:rsidP="00F85B49">
      <w:pPr>
        <w:pStyle w:val="21"/>
        <w:shd w:val="clear" w:color="auto" w:fill="auto"/>
        <w:tabs>
          <w:tab w:val="left" w:pos="962"/>
          <w:tab w:val="left" w:pos="993"/>
          <w:tab w:val="left" w:leader="underscore" w:pos="6609"/>
        </w:tabs>
        <w:spacing w:after="0" w:line="302" w:lineRule="exact"/>
        <w:ind w:left="-142" w:firstLine="709"/>
        <w:jc w:val="both"/>
        <w:rPr>
          <w:sz w:val="26"/>
          <w:szCs w:val="26"/>
        </w:rPr>
      </w:pPr>
      <w:r w:rsidRPr="00F85B49">
        <w:rPr>
          <w:sz w:val="26"/>
          <w:szCs w:val="26"/>
          <w:lang w:val="kk-KZ"/>
        </w:rPr>
        <w:t>Высшее образование, специальность</w:t>
      </w:r>
      <w:r w:rsidR="00727CB3" w:rsidRPr="00F85B49">
        <w:rPr>
          <w:sz w:val="26"/>
          <w:szCs w:val="26"/>
          <w:lang w:val="kk-KZ"/>
        </w:rPr>
        <w:t xml:space="preserve">: </w:t>
      </w:r>
      <w:r w:rsidR="00B60D50" w:rsidRPr="00B60D50">
        <w:rPr>
          <w:rFonts w:eastAsia="MS Gothic"/>
          <w:spacing w:val="5"/>
          <w:kern w:val="28"/>
          <w:sz w:val="26"/>
          <w:szCs w:val="26"/>
        </w:rPr>
        <w:t>учет и аудит/экономика/финансы.</w:t>
      </w:r>
    </w:p>
    <w:p w:rsidR="00B60D50" w:rsidRDefault="00727CB3" w:rsidP="00B60D50">
      <w:pPr>
        <w:tabs>
          <w:tab w:val="left" w:pos="993"/>
        </w:tabs>
        <w:ind w:left="-142" w:right="-2" w:firstLine="709"/>
        <w:jc w:val="both"/>
        <w:rPr>
          <w:sz w:val="26"/>
          <w:szCs w:val="26"/>
          <w:lang w:bidi="ru-RU"/>
        </w:rPr>
      </w:pPr>
      <w:r w:rsidRPr="00F85B49">
        <w:rPr>
          <w:sz w:val="26"/>
          <w:szCs w:val="26"/>
          <w:lang w:bidi="ru-RU"/>
        </w:rPr>
        <w:t>Опыт работы</w:t>
      </w:r>
      <w:r w:rsidR="00612996" w:rsidRPr="00F85B49">
        <w:rPr>
          <w:sz w:val="26"/>
          <w:szCs w:val="26"/>
          <w:lang w:bidi="ru-RU"/>
        </w:rPr>
        <w:t xml:space="preserve">: </w:t>
      </w:r>
      <w:r w:rsidR="00B60D50" w:rsidRPr="00B60D50">
        <w:rPr>
          <w:sz w:val="26"/>
          <w:szCs w:val="26"/>
          <w:lang w:bidi="ru-RU"/>
        </w:rPr>
        <w:t>по специальности или на определенной должности в областях, соответствующих функциональным направлениям должности не менее 2 (двух) лет либо без предъявления требования к опыту работы, после прохождения стажировки в Товариществе не менее трех месяцев.</w:t>
      </w:r>
    </w:p>
    <w:p w:rsidR="00B60D50" w:rsidRDefault="00612996" w:rsidP="00B60D50">
      <w:pPr>
        <w:tabs>
          <w:tab w:val="left" w:pos="993"/>
        </w:tabs>
        <w:ind w:left="-142" w:right="-2" w:firstLine="709"/>
        <w:jc w:val="both"/>
        <w:rPr>
          <w:rFonts w:eastAsia="MS Gothic"/>
          <w:spacing w:val="5"/>
          <w:kern w:val="28"/>
          <w:sz w:val="26"/>
          <w:szCs w:val="26"/>
        </w:rPr>
      </w:pPr>
      <w:r w:rsidRPr="00F85B49">
        <w:rPr>
          <w:sz w:val="26"/>
          <w:szCs w:val="26"/>
          <w:lang w:bidi="ru-RU"/>
        </w:rPr>
        <w:t xml:space="preserve">Должен знать: </w:t>
      </w:r>
      <w:r w:rsidR="00B60D50" w:rsidRPr="00B60D50">
        <w:rPr>
          <w:rFonts w:eastAsia="MS Gothic"/>
          <w:spacing w:val="5"/>
          <w:kern w:val="28"/>
          <w:sz w:val="26"/>
          <w:szCs w:val="26"/>
          <w:lang w:eastAsia="en-US"/>
        </w:rPr>
        <w:t>международные стандарты финансовой отчетности (МСФО), законодательство в сфере бухгалтерского учета и финансовой отчетности, основы гражданского, трудового, финансового и налогового законодательства, нормативные и методические документы по вопросам организации бух</w:t>
      </w:r>
      <w:r w:rsidR="00B60D50">
        <w:rPr>
          <w:rFonts w:eastAsia="MS Gothic"/>
          <w:spacing w:val="5"/>
          <w:kern w:val="28"/>
          <w:sz w:val="26"/>
          <w:szCs w:val="26"/>
        </w:rPr>
        <w:t>галтерского и налогового учета.</w:t>
      </w:r>
    </w:p>
    <w:p w:rsidR="00612996" w:rsidRPr="00B60D50" w:rsidRDefault="00F85B49" w:rsidP="00B60D50">
      <w:pPr>
        <w:tabs>
          <w:tab w:val="left" w:pos="993"/>
        </w:tabs>
        <w:ind w:left="-142" w:right="-2" w:firstLine="709"/>
        <w:jc w:val="both"/>
        <w:rPr>
          <w:rFonts w:eastAsia="MS Gothic"/>
          <w:spacing w:val="5"/>
          <w:kern w:val="28"/>
          <w:sz w:val="26"/>
          <w:szCs w:val="26"/>
        </w:rPr>
      </w:pPr>
      <w:r w:rsidRPr="00B60D50">
        <w:rPr>
          <w:sz w:val="26"/>
          <w:szCs w:val="26"/>
        </w:rPr>
        <w:t xml:space="preserve">Дополнительные требования: </w:t>
      </w:r>
      <w:r w:rsidR="00B60D50" w:rsidRPr="00B60D50">
        <w:rPr>
          <w:sz w:val="26"/>
          <w:szCs w:val="26"/>
        </w:rPr>
        <w:t>предпочтительны сертификаты, подтверждающие знания в области бухгалтерского учета и финансовой отчетности.</w:t>
      </w:r>
    </w:p>
    <w:p w:rsidR="001A469C" w:rsidRPr="00AA6947" w:rsidRDefault="001A469C" w:rsidP="00D829D2">
      <w:pPr>
        <w:tabs>
          <w:tab w:val="left" w:pos="993"/>
        </w:tabs>
        <w:ind w:right="-2" w:firstLine="708"/>
        <w:jc w:val="both"/>
        <w:rPr>
          <w:sz w:val="26"/>
          <w:szCs w:val="26"/>
        </w:rPr>
      </w:pPr>
    </w:p>
    <w:p w:rsidR="00053340" w:rsidRPr="00AA6947" w:rsidRDefault="001A469C" w:rsidP="00C30C1A">
      <w:pPr>
        <w:tabs>
          <w:tab w:val="left" w:pos="993"/>
        </w:tabs>
        <w:ind w:right="-2" w:firstLine="567"/>
        <w:jc w:val="both"/>
        <w:rPr>
          <w:b/>
          <w:sz w:val="26"/>
          <w:szCs w:val="26"/>
          <w:lang w:val="kk-KZ"/>
        </w:rPr>
      </w:pPr>
      <w:r w:rsidRPr="00AA6947">
        <w:rPr>
          <w:b/>
          <w:sz w:val="26"/>
          <w:szCs w:val="26"/>
          <w:lang w:val="kk-KZ"/>
        </w:rPr>
        <w:t>Должностные обязанности:</w:t>
      </w:r>
    </w:p>
    <w:p w:rsidR="00B82F23" w:rsidRPr="00C30C1A" w:rsidRDefault="00B82F23" w:rsidP="00C30C1A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C30C1A">
        <w:rPr>
          <w:sz w:val="26"/>
          <w:szCs w:val="26"/>
        </w:rPr>
        <w:t>ведение бухгалтерского учета расчетов с отечественными поставщиками лекарственных средств и медицинских изделий (далее – ЛС и МИ), в разрезе договоров, а также по срокам оплаты;</w:t>
      </w:r>
    </w:p>
    <w:p w:rsidR="00B82F23" w:rsidRPr="00C30C1A" w:rsidRDefault="00B82F23" w:rsidP="00C30C1A">
      <w:pPr>
        <w:widowControl w:val="0"/>
        <w:numPr>
          <w:ilvl w:val="0"/>
          <w:numId w:val="15"/>
        </w:numPr>
        <w:tabs>
          <w:tab w:val="left" w:pos="567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C30C1A">
        <w:rPr>
          <w:sz w:val="26"/>
          <w:szCs w:val="26"/>
        </w:rPr>
        <w:t>своевременная оплата и проведение контроля сроков оплаты поставщикам до наступления крайнего срока согласно условиям договора, определенным подзаконными актами Республики Казахстан в сфере обеспечения лекарственными средствами;</w:t>
      </w:r>
    </w:p>
    <w:p w:rsidR="00B82F23" w:rsidRPr="00C30C1A" w:rsidRDefault="00B82F23" w:rsidP="00C30C1A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C30C1A">
        <w:rPr>
          <w:sz w:val="26"/>
          <w:szCs w:val="26"/>
        </w:rPr>
        <w:t>ежемесячная сверка приходных и возвратных накладных за предыдущий месяц в ИС «1С-Предприятие» и Единой фармацевтической информационной системе;</w:t>
      </w:r>
    </w:p>
    <w:p w:rsidR="00B82F23" w:rsidRPr="00C30C1A" w:rsidRDefault="00B82F23" w:rsidP="00C30C1A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C30C1A">
        <w:rPr>
          <w:sz w:val="26"/>
          <w:szCs w:val="26"/>
        </w:rPr>
        <w:t>подготовка еженедельной информации Председателю Правления о сроках оплаты отечественным поставщикам ЛС и МИ;</w:t>
      </w:r>
    </w:p>
    <w:p w:rsidR="00B82F23" w:rsidRPr="00C30C1A" w:rsidRDefault="00B82F23" w:rsidP="00C30C1A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C30C1A">
        <w:rPr>
          <w:sz w:val="26"/>
          <w:szCs w:val="26"/>
        </w:rPr>
        <w:t>мониторинг переноса данных с Единой фармацевтической информационной системы, разноска в разрезе всех договоров, сумм оплат и сумм взаимозачетов;</w:t>
      </w:r>
    </w:p>
    <w:p w:rsidR="00B82F23" w:rsidRPr="00C30C1A" w:rsidRDefault="00B82F23" w:rsidP="00C30C1A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C30C1A">
        <w:rPr>
          <w:sz w:val="26"/>
          <w:szCs w:val="26"/>
        </w:rPr>
        <w:t>ввод новых контрагентов после проверки по БИН, для исключения повтора под разными наименованиями, в том числе, не полностью идентичного написания их названий;</w:t>
      </w:r>
    </w:p>
    <w:p w:rsidR="00B82F23" w:rsidRPr="00C30C1A" w:rsidRDefault="00B82F23" w:rsidP="00C30C1A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C30C1A">
        <w:rPr>
          <w:sz w:val="26"/>
          <w:szCs w:val="26"/>
        </w:rPr>
        <w:t>возврат сумм по гарантийному обеспечению исполненных договоров, тендерных заявок, проведение взаимозачетов по пени, возвратам согласно писем;</w:t>
      </w:r>
    </w:p>
    <w:p w:rsidR="00B82F23" w:rsidRPr="00C30C1A" w:rsidRDefault="00B82F23" w:rsidP="00C30C1A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C30C1A">
        <w:rPr>
          <w:sz w:val="26"/>
          <w:szCs w:val="26"/>
        </w:rPr>
        <w:t xml:space="preserve">составление актов сверки по поставщикам ЛС и МИ с периодичностью не менее 1 раз в квартал и контроль за подписанием с двух сторон;   </w:t>
      </w:r>
    </w:p>
    <w:p w:rsidR="00B82F23" w:rsidRPr="00C30C1A" w:rsidRDefault="00B82F23" w:rsidP="00C30C1A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C30C1A">
        <w:rPr>
          <w:sz w:val="26"/>
          <w:szCs w:val="26"/>
        </w:rPr>
        <w:t xml:space="preserve">осуществлять постоянный мониторинг за проведением своевременного </w:t>
      </w:r>
      <w:r w:rsidRPr="00C30C1A">
        <w:rPr>
          <w:sz w:val="26"/>
          <w:szCs w:val="26"/>
        </w:rPr>
        <w:lastRenderedPageBreak/>
        <w:t>внесения изменений в договоры по банковским реквизитам на основании уведомлений от поставщиков;</w:t>
      </w:r>
    </w:p>
    <w:p w:rsidR="00B82F23" w:rsidRPr="00C30C1A" w:rsidRDefault="00B82F23" w:rsidP="00C30C1A">
      <w:pPr>
        <w:widowControl w:val="0"/>
        <w:numPr>
          <w:ilvl w:val="0"/>
          <w:numId w:val="15"/>
        </w:numPr>
        <w:tabs>
          <w:tab w:val="left" w:pos="284"/>
          <w:tab w:val="left" w:pos="993"/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C30C1A">
        <w:rPr>
          <w:sz w:val="26"/>
          <w:szCs w:val="26"/>
        </w:rPr>
        <w:t>ежемесячная сверка данных по счетам-фактурам от Поставщиков в ИС «1С-Предприятие», Единой фармацевтической информационной системе, информационной системе электронных счетов-фактур, проведение необходимой работы в части получения счетов-фактур от Поставщиков;</w:t>
      </w:r>
    </w:p>
    <w:p w:rsidR="00B82F23" w:rsidRPr="00C30C1A" w:rsidRDefault="00B82F23" w:rsidP="00C30C1A">
      <w:pPr>
        <w:numPr>
          <w:ilvl w:val="0"/>
          <w:numId w:val="15"/>
        </w:numPr>
        <w:tabs>
          <w:tab w:val="left" w:pos="993"/>
          <w:tab w:val="left" w:pos="1134"/>
        </w:tabs>
        <w:spacing w:line="276" w:lineRule="auto"/>
        <w:ind w:left="0" w:firstLine="567"/>
        <w:contextualSpacing/>
        <w:jc w:val="both"/>
        <w:rPr>
          <w:sz w:val="26"/>
          <w:szCs w:val="26"/>
        </w:rPr>
      </w:pPr>
      <w:r w:rsidRPr="00C30C1A">
        <w:rPr>
          <w:sz w:val="26"/>
          <w:szCs w:val="26"/>
        </w:rPr>
        <w:t>хранение договоров поставки с дополнительными соглашениями ЛС и МИ, а также гарантийных обеспечений;</w:t>
      </w:r>
    </w:p>
    <w:p w:rsidR="00B82F23" w:rsidRPr="00C30C1A" w:rsidRDefault="00B82F23" w:rsidP="00C30C1A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C30C1A">
        <w:rPr>
          <w:sz w:val="26"/>
          <w:szCs w:val="26"/>
        </w:rPr>
        <w:t xml:space="preserve">участие в проведении инвентаризации складских запасов ЛС и МИ; </w:t>
      </w:r>
    </w:p>
    <w:p w:rsidR="00B82F23" w:rsidRPr="00C30C1A" w:rsidRDefault="00B82F23" w:rsidP="00C30C1A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993"/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C30C1A">
        <w:rPr>
          <w:sz w:val="26"/>
          <w:szCs w:val="26"/>
        </w:rPr>
        <w:t xml:space="preserve">обеспечение сохранности бухгалтерских документов по своему участку, </w:t>
      </w:r>
    </w:p>
    <w:p w:rsidR="00B82F23" w:rsidRPr="00C30C1A" w:rsidRDefault="00B82F23" w:rsidP="00C30C1A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993"/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C30C1A">
        <w:rPr>
          <w:sz w:val="26"/>
          <w:szCs w:val="26"/>
        </w:rPr>
        <w:t>оформление их в соответствии с установленным порядком для передачи в архив;</w:t>
      </w:r>
    </w:p>
    <w:p w:rsidR="00B82F23" w:rsidRPr="00C30C1A" w:rsidRDefault="00B82F23" w:rsidP="00C30C1A">
      <w:pPr>
        <w:widowControl w:val="0"/>
        <w:numPr>
          <w:ilvl w:val="0"/>
          <w:numId w:val="15"/>
        </w:numPr>
        <w:tabs>
          <w:tab w:val="left" w:pos="284"/>
          <w:tab w:val="left" w:pos="993"/>
          <w:tab w:val="left" w:pos="1134"/>
          <w:tab w:val="left" w:pos="1276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C30C1A">
        <w:rPr>
          <w:sz w:val="26"/>
          <w:szCs w:val="26"/>
        </w:rPr>
        <w:t>участие в составе конкурсной/тендерной комиссии;</w:t>
      </w:r>
    </w:p>
    <w:p w:rsidR="00B82F23" w:rsidRPr="00C30C1A" w:rsidRDefault="00B82F23" w:rsidP="00C30C1A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993"/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C30C1A">
        <w:rPr>
          <w:sz w:val="26"/>
          <w:szCs w:val="26"/>
        </w:rPr>
        <w:t>оказание методической, консультационной помощи работникам Товарищества по вопросам, связанным с осуществлением своих трудовых обязанностей;</w:t>
      </w:r>
    </w:p>
    <w:p w:rsidR="00B82F23" w:rsidRPr="00C30C1A" w:rsidRDefault="00B82F23" w:rsidP="00C30C1A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993"/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C30C1A">
        <w:rPr>
          <w:sz w:val="26"/>
          <w:szCs w:val="26"/>
        </w:rPr>
        <w:t>представление необходимой документации, а также разъяснений и объяснений в устной или письменной форме по вопросам, связанным с проведением проверок, как соответствующими уполномоченными государственными органами, так и независимыми аудиторами, и аудиторскими организациями;</w:t>
      </w:r>
    </w:p>
    <w:p w:rsidR="00B24E42" w:rsidRPr="00B82F23" w:rsidRDefault="00B82F23" w:rsidP="00C30C1A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spacing w:line="276" w:lineRule="auto"/>
        <w:ind w:left="0" w:firstLine="567"/>
        <w:jc w:val="both"/>
        <w:rPr>
          <w:rFonts w:eastAsia="MS Gothic"/>
          <w:spacing w:val="5"/>
          <w:kern w:val="28"/>
          <w:sz w:val="26"/>
          <w:szCs w:val="26"/>
          <w:lang w:eastAsia="en-US"/>
        </w:rPr>
      </w:pPr>
      <w:r w:rsidRPr="00C30C1A">
        <w:rPr>
          <w:sz w:val="26"/>
          <w:szCs w:val="26"/>
        </w:rPr>
        <w:t>обеспечение внедрения и поддержания принципов и требований стандартов ISO «Система менеджмента качества</w:t>
      </w:r>
      <w:r>
        <w:rPr>
          <w:rFonts w:eastAsia="MS Gothic"/>
          <w:spacing w:val="5"/>
          <w:kern w:val="28"/>
          <w:sz w:val="26"/>
          <w:szCs w:val="26"/>
          <w:lang w:eastAsia="en-US"/>
        </w:rPr>
        <w:t>».</w:t>
      </w:r>
    </w:p>
    <w:sectPr w:rsidR="00B24E42" w:rsidRPr="00B8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802010"/>
    <w:multiLevelType w:val="hybridMultilevel"/>
    <w:tmpl w:val="55D2EB6C"/>
    <w:lvl w:ilvl="0" w:tplc="544C47BC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DC0891"/>
    <w:multiLevelType w:val="multilevel"/>
    <w:tmpl w:val="C88AD1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871D3B"/>
    <w:multiLevelType w:val="hybridMultilevel"/>
    <w:tmpl w:val="90DCB73C"/>
    <w:lvl w:ilvl="0" w:tplc="41081F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8EC42FB"/>
    <w:multiLevelType w:val="multilevel"/>
    <w:tmpl w:val="8EC0F972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710" w:firstLine="0"/>
      </w:pPr>
      <w:rPr>
        <w:rFonts w:hint="default"/>
      </w:rPr>
    </w:lvl>
    <w:lvl w:ilvl="2">
      <w:numFmt w:val="decimal"/>
      <w:lvlText w:val=""/>
      <w:lvlJc w:val="left"/>
      <w:pPr>
        <w:ind w:left="710" w:firstLine="0"/>
      </w:pPr>
      <w:rPr>
        <w:rFonts w:hint="default"/>
      </w:rPr>
    </w:lvl>
    <w:lvl w:ilvl="3">
      <w:numFmt w:val="decimal"/>
      <w:lvlText w:val=""/>
      <w:lvlJc w:val="left"/>
      <w:pPr>
        <w:ind w:left="710" w:firstLine="0"/>
      </w:pPr>
      <w:rPr>
        <w:rFonts w:hint="default"/>
      </w:rPr>
    </w:lvl>
    <w:lvl w:ilvl="4">
      <w:numFmt w:val="decimal"/>
      <w:lvlText w:val=""/>
      <w:lvlJc w:val="left"/>
      <w:pPr>
        <w:ind w:left="710" w:firstLine="0"/>
      </w:pPr>
      <w:rPr>
        <w:rFonts w:hint="default"/>
      </w:rPr>
    </w:lvl>
    <w:lvl w:ilvl="5">
      <w:numFmt w:val="decimal"/>
      <w:lvlText w:val=""/>
      <w:lvlJc w:val="left"/>
      <w:pPr>
        <w:ind w:left="710" w:firstLine="0"/>
      </w:pPr>
      <w:rPr>
        <w:rFonts w:hint="default"/>
      </w:rPr>
    </w:lvl>
    <w:lvl w:ilvl="6">
      <w:numFmt w:val="decimal"/>
      <w:lvlText w:val=""/>
      <w:lvlJc w:val="left"/>
      <w:pPr>
        <w:ind w:left="710" w:firstLine="0"/>
      </w:pPr>
      <w:rPr>
        <w:rFonts w:hint="default"/>
      </w:rPr>
    </w:lvl>
    <w:lvl w:ilvl="7">
      <w:numFmt w:val="decimal"/>
      <w:lvlText w:val=""/>
      <w:lvlJc w:val="left"/>
      <w:pPr>
        <w:ind w:left="710" w:firstLine="0"/>
      </w:pPr>
      <w:rPr>
        <w:rFonts w:hint="default"/>
      </w:rPr>
    </w:lvl>
    <w:lvl w:ilvl="8">
      <w:numFmt w:val="decimal"/>
      <w:lvlText w:val=""/>
      <w:lvlJc w:val="left"/>
      <w:pPr>
        <w:ind w:left="710" w:firstLine="0"/>
      </w:pPr>
      <w:rPr>
        <w:rFonts w:hint="default"/>
      </w:rPr>
    </w:lvl>
  </w:abstractNum>
  <w:abstractNum w:abstractNumId="5" w15:restartNumberingAfterBreak="0">
    <w:nsid w:val="1F1B1619"/>
    <w:multiLevelType w:val="multilevel"/>
    <w:tmpl w:val="D908A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004542"/>
    <w:multiLevelType w:val="hybridMultilevel"/>
    <w:tmpl w:val="FE54A0E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921B2"/>
    <w:multiLevelType w:val="hybridMultilevel"/>
    <w:tmpl w:val="C8F62F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4FE3480"/>
    <w:multiLevelType w:val="multilevel"/>
    <w:tmpl w:val="9EB4DF84"/>
    <w:lvl w:ilvl="0">
      <w:start w:val="4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F804FC4"/>
    <w:multiLevelType w:val="hybridMultilevel"/>
    <w:tmpl w:val="D7E62C94"/>
    <w:lvl w:ilvl="0" w:tplc="AEB6FDC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6BA03BF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 w15:restartNumberingAfterBreak="0">
    <w:nsid w:val="6A701346"/>
    <w:multiLevelType w:val="hybridMultilevel"/>
    <w:tmpl w:val="40346E76"/>
    <w:lvl w:ilvl="0" w:tplc="58D8A93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B420501"/>
    <w:multiLevelType w:val="hybridMultilevel"/>
    <w:tmpl w:val="405C592A"/>
    <w:lvl w:ilvl="0" w:tplc="6A7C9108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-3314" w:hanging="360"/>
      </w:pPr>
    </w:lvl>
    <w:lvl w:ilvl="2" w:tplc="0419001B">
      <w:start w:val="1"/>
      <w:numFmt w:val="lowerRoman"/>
      <w:lvlText w:val="%3."/>
      <w:lvlJc w:val="right"/>
      <w:pPr>
        <w:ind w:left="-2594" w:hanging="180"/>
      </w:pPr>
    </w:lvl>
    <w:lvl w:ilvl="3" w:tplc="0419000F">
      <w:start w:val="1"/>
      <w:numFmt w:val="decimal"/>
      <w:lvlText w:val="%4."/>
      <w:lvlJc w:val="left"/>
      <w:pPr>
        <w:ind w:left="-1874" w:hanging="360"/>
      </w:pPr>
    </w:lvl>
    <w:lvl w:ilvl="4" w:tplc="04190019">
      <w:start w:val="1"/>
      <w:numFmt w:val="lowerLetter"/>
      <w:lvlText w:val="%5."/>
      <w:lvlJc w:val="left"/>
      <w:pPr>
        <w:ind w:left="-1154" w:hanging="360"/>
      </w:pPr>
    </w:lvl>
    <w:lvl w:ilvl="5" w:tplc="0419001B">
      <w:start w:val="1"/>
      <w:numFmt w:val="lowerRoman"/>
      <w:lvlText w:val="%6."/>
      <w:lvlJc w:val="right"/>
      <w:pPr>
        <w:ind w:left="-434" w:hanging="180"/>
      </w:pPr>
    </w:lvl>
    <w:lvl w:ilvl="6" w:tplc="0419000F">
      <w:start w:val="1"/>
      <w:numFmt w:val="decimal"/>
      <w:lvlText w:val="%7."/>
      <w:lvlJc w:val="left"/>
      <w:pPr>
        <w:ind w:left="286" w:hanging="360"/>
      </w:pPr>
    </w:lvl>
    <w:lvl w:ilvl="7" w:tplc="04190019">
      <w:start w:val="1"/>
      <w:numFmt w:val="lowerLetter"/>
      <w:lvlText w:val="%8."/>
      <w:lvlJc w:val="left"/>
      <w:pPr>
        <w:ind w:left="1006" w:hanging="360"/>
      </w:pPr>
    </w:lvl>
    <w:lvl w:ilvl="8" w:tplc="0419001B">
      <w:start w:val="1"/>
      <w:numFmt w:val="lowerRoman"/>
      <w:lvlText w:val="%9."/>
      <w:lvlJc w:val="right"/>
      <w:pPr>
        <w:ind w:left="1726" w:hanging="180"/>
      </w:pPr>
    </w:lvl>
  </w:abstractNum>
  <w:abstractNum w:abstractNumId="14" w15:restartNumberingAfterBreak="0">
    <w:nsid w:val="74D973CE"/>
    <w:multiLevelType w:val="multilevel"/>
    <w:tmpl w:val="D908A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11"/>
  </w:num>
  <w:num w:numId="11">
    <w:abstractNumId w:val="14"/>
  </w:num>
  <w:num w:numId="12">
    <w:abstractNumId w:val="6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7E"/>
    <w:rsid w:val="00053340"/>
    <w:rsid w:val="000B7BD6"/>
    <w:rsid w:val="000D456C"/>
    <w:rsid w:val="000E6542"/>
    <w:rsid w:val="0013757B"/>
    <w:rsid w:val="00183178"/>
    <w:rsid w:val="001A469C"/>
    <w:rsid w:val="00276956"/>
    <w:rsid w:val="002C0110"/>
    <w:rsid w:val="002E3846"/>
    <w:rsid w:val="00301050"/>
    <w:rsid w:val="003506CB"/>
    <w:rsid w:val="003B6EAD"/>
    <w:rsid w:val="00421229"/>
    <w:rsid w:val="004763EB"/>
    <w:rsid w:val="00515254"/>
    <w:rsid w:val="005E3055"/>
    <w:rsid w:val="00612996"/>
    <w:rsid w:val="00640747"/>
    <w:rsid w:val="00650D73"/>
    <w:rsid w:val="00727CB3"/>
    <w:rsid w:val="008102F2"/>
    <w:rsid w:val="0083786B"/>
    <w:rsid w:val="00847A2E"/>
    <w:rsid w:val="008818D2"/>
    <w:rsid w:val="009F00F7"/>
    <w:rsid w:val="00A95C70"/>
    <w:rsid w:val="00AA6947"/>
    <w:rsid w:val="00AB0D3D"/>
    <w:rsid w:val="00AB21C9"/>
    <w:rsid w:val="00B0277E"/>
    <w:rsid w:val="00B225E5"/>
    <w:rsid w:val="00B24E42"/>
    <w:rsid w:val="00B60D50"/>
    <w:rsid w:val="00B82F23"/>
    <w:rsid w:val="00BD5AC4"/>
    <w:rsid w:val="00C2774F"/>
    <w:rsid w:val="00C30C1A"/>
    <w:rsid w:val="00C43008"/>
    <w:rsid w:val="00D829D2"/>
    <w:rsid w:val="00E43A12"/>
    <w:rsid w:val="00EB675A"/>
    <w:rsid w:val="00F85B49"/>
    <w:rsid w:val="00FA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6B8C"/>
  <w15:chartTrackingRefBased/>
  <w15:docId w15:val="{F1F4F972-A3C0-48FF-8D7B-DAD4DEA7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2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1">
    <w:name w:val="Style31"/>
    <w:basedOn w:val="a"/>
    <w:uiPriority w:val="99"/>
    <w:rsid w:val="0061299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3">
    <w:name w:val="Font Style43"/>
    <w:uiPriority w:val="99"/>
    <w:rsid w:val="00612996"/>
    <w:rPr>
      <w:rFonts w:ascii="Times New Roman" w:hAnsi="Times New Roman" w:cs="Times New Roman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612996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12996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2">
    <w:name w:val="Основной текст (2)_"/>
    <w:basedOn w:val="a0"/>
    <w:link w:val="21"/>
    <w:rsid w:val="00847A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47A2E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paragraph" w:styleId="a4">
    <w:name w:val="No Spacing"/>
    <w:aliases w:val="Простой"/>
    <w:link w:val="a5"/>
    <w:uiPriority w:val="1"/>
    <w:qFormat/>
    <w:rsid w:val="00AA694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FontStyle44">
    <w:name w:val="Font Style44"/>
    <w:uiPriority w:val="99"/>
    <w:rsid w:val="00AA69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6">
    <w:name w:val="Style26"/>
    <w:basedOn w:val="a"/>
    <w:uiPriority w:val="99"/>
    <w:rsid w:val="00AA6947"/>
    <w:pPr>
      <w:widowControl w:val="0"/>
      <w:autoSpaceDE w:val="0"/>
      <w:autoSpaceDN w:val="0"/>
      <w:adjustRightInd w:val="0"/>
      <w:spacing w:line="274" w:lineRule="exact"/>
      <w:ind w:firstLine="590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Без интервала Знак"/>
    <w:aliases w:val="Простой Знак"/>
    <w:link w:val="a4"/>
    <w:uiPriority w:val="1"/>
    <w:rsid w:val="00B60D5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63</cp:revision>
  <dcterms:created xsi:type="dcterms:W3CDTF">2020-11-09T08:33:00Z</dcterms:created>
  <dcterms:modified xsi:type="dcterms:W3CDTF">2023-02-24T10:47:00Z</dcterms:modified>
</cp:coreProperties>
</file>